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A0" w:rsidRDefault="009752A0" w:rsidP="009752A0">
      <w:pPr>
        <w:rPr>
          <w:rFonts w:ascii="Arial Narrow" w:hAnsi="Arial Narrow"/>
          <w:b/>
          <w:sz w:val="28"/>
          <w:szCs w:val="28"/>
        </w:rPr>
      </w:pPr>
      <w:bookmarkStart w:id="0" w:name="_GoBack"/>
      <w:bookmarkEnd w:id="0"/>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Student Majoring in Special Education or a Related Field</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 xml:space="preserve">Student </w:t>
      </w:r>
      <w:proofErr w:type="gramStart"/>
      <w:r>
        <w:rPr>
          <w:rFonts w:ascii="Arial Narrow" w:hAnsi="Arial Narrow"/>
          <w:sz w:val="28"/>
          <w:szCs w:val="28"/>
        </w:rPr>
        <w:t>Name:_</w:t>
      </w:r>
      <w:proofErr w:type="gramEnd"/>
      <w:r>
        <w:rPr>
          <w:rFonts w:ascii="Arial Narrow" w:hAnsi="Arial Narrow"/>
          <w:sz w:val="28"/>
          <w:szCs w:val="28"/>
        </w:rPr>
        <w:t>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1. Write an essay of 300 to 500 words.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will major in one or more of the following areas:  special education, physical therapy, occupational therapy, speech-language pathology, audiology, </w:t>
      </w:r>
      <w:proofErr w:type="spellStart"/>
      <w:r>
        <w:rPr>
          <w:rFonts w:ascii="Arial Narrow" w:hAnsi="Arial Narrow"/>
          <w:sz w:val="24"/>
          <w:szCs w:val="24"/>
        </w:rPr>
        <w:t>psycometry</w:t>
      </w:r>
      <w:proofErr w:type="spellEnd"/>
      <w:r>
        <w:rPr>
          <w:rFonts w:ascii="Arial Narrow" w:hAnsi="Arial Narrow"/>
          <w:sz w:val="24"/>
          <w:szCs w:val="24"/>
        </w:rPr>
        <w:t>, or other related field (such major must be approved by the Scholarship Judging Committee).</w:t>
      </w:r>
    </w:p>
    <w:p w:rsidR="009530DF" w:rsidRDefault="009530DF" w:rsidP="009752A0">
      <w:pPr>
        <w:rPr>
          <w:rFonts w:ascii="Arial Narrow" w:hAnsi="Arial Narrow"/>
          <w:sz w:val="24"/>
          <w:szCs w:val="24"/>
        </w:rPr>
      </w:pPr>
      <w:r>
        <w:rPr>
          <w:rFonts w:ascii="Arial Narrow" w:hAnsi="Arial Narrow"/>
          <w:sz w:val="24"/>
          <w:szCs w:val="24"/>
        </w:rPr>
        <w:t xml:space="preserve">Student will attend an accredited college, university or vocational school upon graduation. Only students who are </w:t>
      </w:r>
      <w:r w:rsidRPr="00B77834">
        <w:rPr>
          <w:rFonts w:ascii="Arial Narrow" w:hAnsi="Arial Narrow"/>
          <w:b/>
          <w:sz w:val="24"/>
          <w:szCs w:val="24"/>
        </w:rPr>
        <w:t>not</w:t>
      </w:r>
      <w:r>
        <w:rPr>
          <w:rFonts w:ascii="Arial Narrow" w:hAnsi="Arial Narrow"/>
          <w:sz w:val="24"/>
          <w:szCs w:val="24"/>
        </w:rPr>
        <w:t xml:space="preserve"> receiving </w:t>
      </w:r>
      <w:r>
        <w:rPr>
          <w:rFonts w:ascii="Arial Narrow" w:hAnsi="Arial Narrow"/>
          <w:b/>
          <w:sz w:val="24"/>
          <w:szCs w:val="24"/>
          <w:u w:val="single"/>
        </w:rPr>
        <w:t>FULL</w:t>
      </w:r>
      <w:r>
        <w:rPr>
          <w:rFonts w:ascii="Arial Narrow" w:hAnsi="Arial Narrow"/>
          <w:sz w:val="24"/>
          <w:szCs w:val="24"/>
        </w:rPr>
        <w:t xml:space="preserve"> scholarships, either academic or athletic, are eligible.</w:t>
      </w:r>
    </w:p>
    <w:p w:rsidR="009530DF" w:rsidRDefault="009530DF" w:rsidP="009752A0">
      <w:pPr>
        <w:rPr>
          <w:rFonts w:ascii="Arial Narrow" w:hAnsi="Arial Narrow"/>
          <w:sz w:val="24"/>
          <w:szCs w:val="24"/>
        </w:rPr>
      </w:pPr>
      <w:r>
        <w:rPr>
          <w:rFonts w:ascii="Arial Narrow" w:hAnsi="Arial Narrow"/>
          <w:sz w:val="24"/>
          <w:szCs w:val="24"/>
        </w:rPr>
        <w:t>Scholarship award will be issued to the proper school upon receipt of verification of enrollment and appropriate declaration of major studies at the beginning of the student’</w:t>
      </w:r>
      <w:r w:rsidR="00B77834">
        <w:rPr>
          <w:rFonts w:ascii="Arial Narrow" w:hAnsi="Arial Narrow"/>
          <w:sz w:val="24"/>
          <w:szCs w:val="24"/>
        </w:rPr>
        <w:t>s</w:t>
      </w:r>
      <w:r>
        <w:rPr>
          <w:rFonts w:ascii="Arial Narrow" w:hAnsi="Arial Narrow"/>
          <w:sz w:val="24"/>
          <w:szCs w:val="24"/>
        </w:rPr>
        <w:t xml:space="preserve"> </w:t>
      </w:r>
      <w:r>
        <w:rPr>
          <w:rFonts w:ascii="Arial Narrow" w:hAnsi="Arial Narrow"/>
          <w:b/>
          <w:sz w:val="24"/>
          <w:szCs w:val="24"/>
          <w:u w:val="single"/>
        </w:rPr>
        <w:t>THIRD</w:t>
      </w:r>
      <w:r>
        <w:rPr>
          <w:rFonts w:ascii="Arial Narrow" w:hAnsi="Arial Narrow"/>
          <w:sz w:val="24"/>
          <w:szCs w:val="24"/>
        </w:rPr>
        <w:t xml:space="preserve"> year at a college, university or vocational school.  </w:t>
      </w: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w:t>
      </w:r>
      <w:r w:rsidR="00A60101">
        <w:rPr>
          <w:rFonts w:ascii="Arial Narrow" w:hAnsi="Arial Narrow"/>
          <w:sz w:val="24"/>
          <w:szCs w:val="24"/>
        </w:rPr>
        <w:t>57</w:t>
      </w:r>
      <w:r>
        <w:rPr>
          <w:rFonts w:ascii="Arial Narrow" w:hAnsi="Arial Narrow"/>
          <w:sz w:val="24"/>
          <w:szCs w:val="24"/>
        </w:rPr>
        <w:t xml:space="preserve">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14"/>
    <w:rsid w:val="000F1141"/>
    <w:rsid w:val="001D4AB1"/>
    <w:rsid w:val="00532969"/>
    <w:rsid w:val="006E5990"/>
    <w:rsid w:val="00770214"/>
    <w:rsid w:val="007E65C0"/>
    <w:rsid w:val="008202C0"/>
    <w:rsid w:val="009530DF"/>
    <w:rsid w:val="009752A0"/>
    <w:rsid w:val="00A60101"/>
    <w:rsid w:val="00B15D81"/>
    <w:rsid w:val="00B77834"/>
    <w:rsid w:val="00D73A80"/>
    <w:rsid w:val="00E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0E862-594B-4694-8146-01632CC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Spivey</cp:lastModifiedBy>
  <cp:revision>2</cp:revision>
  <dcterms:created xsi:type="dcterms:W3CDTF">2019-02-20T13:59:00Z</dcterms:created>
  <dcterms:modified xsi:type="dcterms:W3CDTF">2019-02-20T13:59:00Z</dcterms:modified>
</cp:coreProperties>
</file>